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AAB62">
      <w:pPr>
        <w:spacing w:line="560" w:lineRule="exact"/>
        <w:ind w:left="492" w:leftChars="-67" w:hanging="633" w:hangingChars="144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听证会报名表</w:t>
      </w:r>
    </w:p>
    <w:p w14:paraId="705440C5">
      <w:pPr>
        <w:spacing w:line="560" w:lineRule="exact"/>
        <w:ind w:left="492" w:leftChars="-67" w:hanging="633" w:hangingChars="144"/>
        <w:jc w:val="center"/>
        <w:rPr>
          <w:rFonts w:ascii="方正小标宋_GBK" w:eastAsia="方正小标宋_GBK" w:cs="方正小标宋_GBK"/>
          <w:sz w:val="44"/>
          <w:szCs w:val="44"/>
        </w:rPr>
      </w:pPr>
    </w:p>
    <w:p w14:paraId="1DC286D3">
      <w:pPr>
        <w:spacing w:line="560" w:lineRule="exact"/>
        <w:ind w:left="319" w:leftChars="-67" w:hanging="460" w:hangingChars="144"/>
        <w:jc w:val="center"/>
        <w:rPr>
          <w:rFonts w:ascii="方正小标宋_GBK" w:hAnsi="方正小标宋_GBK" w:eastAsia="仿宋_GB2312" w:cs="方正小标宋_GBK"/>
          <w:sz w:val="44"/>
          <w:szCs w:val="4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*号为必填项</w:t>
      </w:r>
    </w:p>
    <w:tbl>
      <w:tblPr>
        <w:tblStyle w:val="10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619"/>
        <w:gridCol w:w="992"/>
        <w:gridCol w:w="2477"/>
        <w:gridCol w:w="1669"/>
        <w:gridCol w:w="3215"/>
      </w:tblGrid>
      <w:tr w14:paraId="0D96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64C126">
            <w:pPr>
              <w:widowControl/>
              <w:spacing w:line="400" w:lineRule="exact"/>
              <w:ind w:left="113" w:right="113"/>
              <w:jc w:val="center"/>
              <w:rPr>
                <w:rFonts w:ascii="楷体" w:eastAsia="楷体" w:cs="楷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报名信息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1F6B5E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*姓名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DF1268"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44"/>
                <w:szCs w:val="44"/>
              </w:rPr>
              <w:t> 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0A6E9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单位/身份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3808F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0914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A972E"/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67CFB2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*电话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C081E6"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44"/>
                <w:szCs w:val="44"/>
              </w:rPr>
              <w:t> 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4E63C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*证件号码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44837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7CA7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2F45A"/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94D981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87FEA4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705F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5" w:hRule="atLeast"/>
          <w:jc w:val="center"/>
        </w:trPr>
        <w:tc>
          <w:tcPr>
            <w:tcW w:w="97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08298">
            <w:pPr>
              <w:tabs>
                <w:tab w:val="left" w:pos="210"/>
              </w:tabs>
              <w:spacing w:line="600" w:lineRule="exact"/>
              <w:jc w:val="center"/>
              <w:rPr>
                <w:rFonts w:asci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_GBK" w:eastAsia="方正小标宋_GBK" w:cs="方正小标宋_GBK"/>
                <w:color w:val="000000"/>
                <w:sz w:val="40"/>
                <w:szCs w:val="40"/>
              </w:rPr>
              <w:t>参 会 须 知</w:t>
            </w:r>
          </w:p>
          <w:p w14:paraId="04C515FB">
            <w:pPr>
              <w:spacing w:line="400" w:lineRule="exact"/>
              <w:ind w:firstLine="640" w:firstLineChars="200"/>
              <w:rPr>
                <w:rFonts w:asci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sz w:val="32"/>
                <w:szCs w:val="32"/>
              </w:rPr>
              <w:t>一、听证内容</w:t>
            </w:r>
          </w:p>
          <w:p w14:paraId="493726D2">
            <w:pPr>
              <w:spacing w:line="400" w:lineRule="exact"/>
              <w:ind w:firstLine="64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益阳市自然资源和规划局（以下简称“组织机关”）对</w:t>
            </w:r>
            <w:r>
              <w:rPr>
                <w:rFonts w:ascii="Times New Roman" w:hAnsi="Times New Roman" w:eastAsia="方正仿宋简体"/>
                <w:color w:val="000000"/>
                <w:sz w:val="32"/>
                <w:szCs w:val="32"/>
                <w:shd w:val="clear" w:color="auto" w:fill="FFFFFF"/>
              </w:rPr>
              <w:t>《益阳市</w:t>
            </w: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  <w:shd w:val="clear" w:color="auto" w:fill="FFFFFF"/>
              </w:rPr>
              <w:t>中心城区梓</w:t>
            </w:r>
            <w:r>
              <w:rPr>
                <w:rFonts w:ascii="Times New Roman" w:hAnsi="Times New Roman" w:eastAsia="方正仿宋简体"/>
                <w:color w:val="000000"/>
                <w:sz w:val="32"/>
                <w:szCs w:val="32"/>
                <w:shd w:val="clear" w:color="auto" w:fill="FFFFFF"/>
              </w:rPr>
              <w:t>山湖片区（GX03单元）详细规划（征求意见稿）》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征集意见。</w:t>
            </w:r>
          </w:p>
          <w:p w14:paraId="26508862">
            <w:pPr>
              <w:spacing w:line="400" w:lineRule="exact"/>
              <w:ind w:firstLine="640" w:firstLineChars="200"/>
              <w:outlineLvl w:val="0"/>
              <w:rPr>
                <w:rFonts w:asci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sz w:val="32"/>
                <w:szCs w:val="32"/>
              </w:rPr>
              <w:t>二、时间地点</w:t>
            </w:r>
          </w:p>
          <w:p w14:paraId="7D5F00C6">
            <w:pPr>
              <w:spacing w:line="400" w:lineRule="exact"/>
              <w:ind w:firstLine="640" w:firstLineChars="200"/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2025年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  <w:u w:val="single"/>
              </w:rPr>
              <w:t>12月1</w:t>
            </w:r>
            <w:r>
              <w:rPr>
                <w:rFonts w:hint="eastAsia" w:eastAsia="仿宋_GB2312"/>
                <w:b/>
                <w:bCs/>
                <w:color w:val="000000"/>
                <w:sz w:val="32"/>
                <w:szCs w:val="32"/>
                <w:u w:val="single"/>
              </w:rPr>
              <w:t>9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  <w:u w:val="single"/>
              </w:rPr>
              <w:t>日（周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  <w:szCs w:val="32"/>
                <w:u w:val="single"/>
              </w:rPr>
              <w:t>五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  <w:u w:val="single"/>
              </w:rPr>
              <w:t>）1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  <w:szCs w:val="32"/>
                <w:u w:val="single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  <w:u w:val="single"/>
              </w:rPr>
              <w:t>: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  <w:szCs w:val="32"/>
                <w:u w:val="single"/>
              </w:rPr>
              <w:t>0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  <w:u w:val="single"/>
              </w:rPr>
              <w:t>0</w:t>
            </w:r>
          </w:p>
          <w:p w14:paraId="3DD8D761">
            <w:pPr>
              <w:spacing w:line="400" w:lineRule="exact"/>
              <w:ind w:firstLine="640" w:firstLineChars="200"/>
              <w:rPr>
                <w:rFonts w:ascii="仿宋_GB2312" w:eastAsia="仿宋_GB2312" w:cs="仿宋_GB2312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益阳市自然资源和规划局（龙洲南路299号）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  <w:szCs w:val="32"/>
                <w:u w:val="single"/>
              </w:rPr>
              <w:t>四楼大会议室</w:t>
            </w:r>
          </w:p>
          <w:p w14:paraId="37DD9B56">
            <w:pPr>
              <w:shd w:val="clear" w:color="auto" w:fill="FFFFFF"/>
              <w:spacing w:line="400" w:lineRule="exact"/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sz w:val="32"/>
                <w:szCs w:val="32"/>
              </w:rPr>
              <w:t>三、听证代表的确定</w:t>
            </w:r>
          </w:p>
          <w:p w14:paraId="1F6054C8">
            <w:pPr>
              <w:spacing w:line="400" w:lineRule="exact"/>
              <w:ind w:firstLine="640" w:firstLineChars="200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听证代表须具备具有完全民事行为能力和正常的语言表达能力；熟悉听证事项，知晓与听证事项相关的法律、法规、规章和政策。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32"/>
                <w:szCs w:val="32"/>
                <w:shd w:val="clear" w:color="auto" w:fill="FFFFFF"/>
              </w:rPr>
              <w:t>若报名人数超过20人，组织机关</w:t>
            </w:r>
            <w:r>
              <w:rPr>
                <w:rFonts w:hint="eastAsia" w:eastAsia="方正仿宋简体"/>
                <w:color w:val="000000"/>
                <w:kern w:val="0"/>
                <w:sz w:val="32"/>
                <w:szCs w:val="32"/>
                <w:shd w:val="clear" w:color="auto" w:fill="FFFFFF"/>
              </w:rPr>
              <w:t>可以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32"/>
                <w:szCs w:val="32"/>
                <w:shd w:val="clear" w:color="auto" w:fill="FFFFFF"/>
              </w:rPr>
              <w:t>公开随机抽选20名听证代表，届时将另行公告或通知。</w:t>
            </w:r>
          </w:p>
          <w:p w14:paraId="0021DDCB">
            <w:pPr>
              <w:widowControl/>
              <w:shd w:val="clear" w:color="auto" w:fill="FFFFFF"/>
              <w:spacing w:line="400" w:lineRule="exact"/>
              <w:ind w:firstLine="640" w:firstLineChars="200"/>
              <w:jc w:val="left"/>
              <w:rPr>
                <w:rFonts w:asci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sz w:val="32"/>
                <w:szCs w:val="32"/>
              </w:rPr>
              <w:t>四、报名材料</w:t>
            </w:r>
          </w:p>
          <w:p w14:paraId="2CD543CE">
            <w:pPr>
              <w:numPr>
                <w:ilvl w:val="0"/>
                <w:numId w:val="1"/>
              </w:numPr>
              <w:spacing w:line="400" w:lineRule="exact"/>
              <w:ind w:left="420"/>
              <w:jc w:val="left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</w:rPr>
              <w:t>邮箱报名</w:t>
            </w:r>
            <w:r>
              <w:rPr>
                <w:rFonts w:hint="eastAsia" w:eastAsia="方正仿宋简体"/>
                <w:color w:val="000000"/>
                <w:sz w:val="32"/>
                <w:szCs w:val="32"/>
              </w:rPr>
              <w:t>（</w:t>
            </w:r>
            <w:r>
              <w:fldChar w:fldCharType="begin"/>
            </w:r>
            <w:r>
              <w:instrText xml:space="preserve"> HYPERLINK "mailto:634001078@qq.com" </w:instrText>
            </w:r>
            <w:r>
              <w:fldChar w:fldCharType="separate"/>
            </w:r>
            <w:r>
              <w:rPr>
                <w:rStyle w:val="14"/>
                <w:rFonts w:ascii="Times New Roman" w:hAnsi="Times New Roman" w:eastAsia="仿宋_GB2312"/>
                <w:color w:val="000000"/>
                <w:sz w:val="32"/>
                <w:szCs w:val="32"/>
                <w:u w:val="double"/>
              </w:rPr>
              <w:t>964560857@qq.com</w:t>
            </w:r>
            <w:r>
              <w:rPr>
                <w:rStyle w:val="14"/>
                <w:rFonts w:ascii="Times New Roman" w:hAnsi="Times New Roman" w:eastAsia="仿宋_GB2312"/>
                <w:color w:val="000000"/>
                <w:sz w:val="32"/>
                <w:szCs w:val="32"/>
                <w:u w:val="double"/>
              </w:rPr>
              <w:fldChar w:fldCharType="end"/>
            </w:r>
            <w:r>
              <w:rPr>
                <w:rFonts w:hint="eastAsia" w:eastAsia="方正仿宋简体"/>
                <w:color w:val="000000"/>
                <w:sz w:val="32"/>
                <w:szCs w:val="32"/>
              </w:rPr>
              <w:t>）：</w:t>
            </w:r>
          </w:p>
          <w:p w14:paraId="0FE9B1D3">
            <w:pPr>
              <w:numPr>
                <w:ilvl w:val="0"/>
                <w:numId w:val="2"/>
              </w:numPr>
              <w:spacing w:line="400" w:lineRule="exact"/>
              <w:ind w:left="840"/>
              <w:jc w:val="left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</w:rPr>
              <w:t>身份证正反面照片或扫描件；</w:t>
            </w:r>
          </w:p>
          <w:p w14:paraId="3849B222">
            <w:pPr>
              <w:numPr>
                <w:ilvl w:val="0"/>
                <w:numId w:val="2"/>
              </w:numPr>
              <w:spacing w:line="400" w:lineRule="exact"/>
              <w:ind w:left="840"/>
              <w:jc w:val="left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</w:rPr>
              <w:t>本</w:t>
            </w: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</w:rPr>
              <w:t>报名表经本人签字捺印的照片或扫描件</w:t>
            </w:r>
            <w:r>
              <w:rPr>
                <w:rFonts w:hint="eastAsia" w:eastAsia="方正仿宋简体"/>
                <w:color w:val="000000"/>
                <w:sz w:val="32"/>
                <w:szCs w:val="32"/>
              </w:rPr>
              <w:t>（双面）</w:t>
            </w:r>
          </w:p>
          <w:p w14:paraId="65DB83B3">
            <w:pPr>
              <w:numPr>
                <w:ilvl w:val="0"/>
                <w:numId w:val="2"/>
              </w:numPr>
              <w:spacing w:line="400" w:lineRule="exact"/>
              <w:ind w:left="840"/>
              <w:jc w:val="left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</w:rPr>
              <w:t>（非必要）为方便后续的整理和回应工作，</w:t>
            </w:r>
            <w:r>
              <w:rPr>
                <w:rFonts w:hint="eastAsia" w:eastAsia="方正仿宋简体"/>
                <w:color w:val="000000"/>
                <w:sz w:val="32"/>
                <w:szCs w:val="32"/>
              </w:rPr>
              <w:t>建议</w:t>
            </w: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</w:rPr>
              <w:t>通过邮件</w:t>
            </w:r>
            <w:r>
              <w:rPr>
                <w:rFonts w:hint="eastAsia" w:eastAsia="方正仿宋简体"/>
                <w:color w:val="000000"/>
                <w:sz w:val="32"/>
                <w:szCs w:val="32"/>
              </w:rPr>
              <w:t>报名时一并</w:t>
            </w: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</w:rPr>
              <w:t>发送反馈意见</w:t>
            </w: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  <w:u w:val="double"/>
              </w:rPr>
              <w:t>Word文档（doc、docx</w:t>
            </w:r>
            <w:r>
              <w:rPr>
                <w:rFonts w:hint="eastAsia" w:eastAsia="方正仿宋简体"/>
                <w:color w:val="000000"/>
                <w:sz w:val="32"/>
                <w:szCs w:val="32"/>
                <w:u w:val="double"/>
              </w:rPr>
              <w:t>、wps</w:t>
            </w: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  <w:u w:val="double"/>
              </w:rPr>
              <w:t>等便于编辑的格式为佳）</w:t>
            </w:r>
            <w:r>
              <w:rPr>
                <w:rFonts w:hint="eastAsia" w:eastAsia="方正仿宋简体"/>
                <w:color w:val="000000"/>
                <w:sz w:val="32"/>
                <w:szCs w:val="32"/>
              </w:rPr>
              <w:t>，以</w:t>
            </w: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</w:rPr>
              <w:t>及其他希望提交至组织机关的材料。</w:t>
            </w:r>
          </w:p>
          <w:p w14:paraId="5E1D428D">
            <w:pPr>
              <w:numPr>
                <w:ilvl w:val="0"/>
                <w:numId w:val="1"/>
              </w:numPr>
              <w:spacing w:line="400" w:lineRule="exact"/>
              <w:ind w:left="420"/>
              <w:jc w:val="left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32"/>
                <w:szCs w:val="32"/>
              </w:rPr>
              <w:t>现场报名：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携带本人身份证原件（出示并由工作人员复印），当场如实填写报名表并签字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捺印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。</w:t>
            </w:r>
          </w:p>
          <w:p w14:paraId="3915DB6A">
            <w:pPr>
              <w:widowControl/>
              <w:shd w:val="clear" w:color="auto" w:fill="FFFFFF"/>
              <w:spacing w:line="400" w:lineRule="exact"/>
              <w:ind w:firstLine="640" w:firstLineChars="200"/>
              <w:jc w:val="left"/>
              <w:rPr>
                <w:rFonts w:asci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sz w:val="32"/>
                <w:szCs w:val="32"/>
              </w:rPr>
              <w:t>五、参会要求</w:t>
            </w:r>
          </w:p>
          <w:p w14:paraId="479F3904">
            <w:pPr>
              <w:spacing w:line="400" w:lineRule="exact"/>
              <w:ind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 听证会召开前，公民已经通过市长热线、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市长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信箱、来信、来访、来电及电子邮件等形式提交的反馈意见，组织机关已收悉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将归入听证会意见一并处理。公民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如果成功报名成为本次听证会代表，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可以在听证会上继续强调已反馈意见，也可不再提出。</w:t>
            </w:r>
          </w:p>
          <w:p w14:paraId="6E072EEB">
            <w:pPr>
              <w:spacing w:line="400" w:lineRule="exact"/>
              <w:ind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2. 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32"/>
                <w:szCs w:val="32"/>
                <w:shd w:val="clear" w:color="auto" w:fill="FFFFFF"/>
              </w:rPr>
              <w:t>听证代表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32"/>
                <w:szCs w:val="32"/>
                <w:shd w:val="clear" w:color="auto" w:fill="FFFFFF"/>
              </w:rPr>
              <w:t>可以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32"/>
                <w:szCs w:val="32"/>
                <w:shd w:val="clear" w:color="auto" w:fill="FFFFFF"/>
              </w:rPr>
              <w:t>在听证会举行前收集公众意见和相关资料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32"/>
                <w:szCs w:val="32"/>
                <w:shd w:val="clear" w:color="auto" w:fill="FFFFFF"/>
              </w:rPr>
              <w:t>；听证代表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可以提前准备书面意见并签字。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请尽量使用简洁、规范的表述，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建议提交打印稿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；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提交人对所提交材料的真实性、准确性承担相应法律责任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。</w:t>
            </w:r>
          </w:p>
          <w:p w14:paraId="348AD325">
            <w:pPr>
              <w:spacing w:line="400" w:lineRule="exact"/>
              <w:ind w:firstLine="640" w:firstLineChars="20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3. 听证代表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凭本人身份证件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进入会场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。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  <w:u w:val="double"/>
              </w:rPr>
              <w:t>听证代表缺席听证、中途退出听证，或无正当理由拒绝在听证笔录上签字确认的，视为放弃听证权利。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《益阳市重大行政决策听证办法》第二十三条规定：“听证代表应当亲自参加听证会，因故不能参加的，须在听证会召开前向听证组织机关请假。提供本人签名或盖章的听证事项书面意见的，由听证主持人或听证员宣读，视为本人发表的听证意见。听证代表未经请假不参加听证会的，视为放弃参加听证会的权利。”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（根据该项规定，公民如原计划报名后委托代理人参会发言的，建议由该发言人直接报名。）</w:t>
            </w:r>
          </w:p>
          <w:p w14:paraId="42D95DF8">
            <w:pPr>
              <w:spacing w:line="400" w:lineRule="exact"/>
              <w:ind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. 听证代表可以出示相应证据，并对证据的真实有效性承担法律责任。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32"/>
                <w:szCs w:val="32"/>
                <w:shd w:val="clear" w:color="auto" w:fill="FFFFFF"/>
              </w:rPr>
              <w:t>在听证会上就决策草案发表意见，向听证陈述人提问。</w:t>
            </w:r>
          </w:p>
          <w:p w14:paraId="26AED2EF">
            <w:pPr>
              <w:spacing w:line="400" w:lineRule="exact"/>
              <w:ind w:firstLine="640" w:firstLineChars="200"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  <w:u w:val="doubl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5.听证会在场人员应当自觉遵守会场秩序。</w:t>
            </w: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u w:val="double"/>
              </w:rPr>
              <w:t>因扰乱会场秩序被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  <w:u w:val="double"/>
              </w:rPr>
              <w:t>采取措施</w:t>
            </w: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u w:val="double"/>
              </w:rPr>
              <w:t>离开会场的，视为放弃听证权利。</w:t>
            </w:r>
          </w:p>
          <w:p w14:paraId="12096054">
            <w:pPr>
              <w:spacing w:line="400" w:lineRule="exact"/>
              <w:ind w:firstLine="640" w:firstLineChars="200"/>
              <w:jc w:val="left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6. 听证会结束前，听证代表应当场阅读听证笔录；认为笔录对自己表达的意思记录不准确的，可以修改完善；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  <w:u w:val="double"/>
              </w:rPr>
              <w:t>应当在确认无误或修改完毕后签名。</w:t>
            </w:r>
          </w:p>
        </w:tc>
      </w:tr>
      <w:tr w14:paraId="2FF5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2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14D74">
            <w:pPr>
              <w:widowControl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报名者</w:t>
            </w:r>
          </w:p>
          <w:p w14:paraId="6A63B2B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签字确认</w:t>
            </w:r>
          </w:p>
        </w:tc>
        <w:tc>
          <w:tcPr>
            <w:tcW w:w="8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EB203F">
            <w:pPr>
              <w:widowControl/>
              <w:spacing w:line="400" w:lineRule="exact"/>
              <w:ind w:firstLine="563" w:firstLineChars="176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经本人审阅，报名表录入信息准确。本人已知晓并理解上述《参会须知》全部信息，承诺严格遵守《听证公告》及其他规定有关要求，并为自己参与本次听证会有关活动的言论和行为承担法律责任。</w:t>
            </w:r>
          </w:p>
          <w:p w14:paraId="0DFADB37">
            <w:pPr>
              <w:widowControl/>
              <w:spacing w:line="400" w:lineRule="exact"/>
              <w:ind w:firstLine="563" w:firstLineChars="176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1B6ED167">
            <w:pPr>
              <w:widowControl/>
              <w:spacing w:line="400" w:lineRule="exact"/>
              <w:ind w:firstLine="563" w:firstLineChars="176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5AF9B7DC">
            <w:pPr>
              <w:widowControl/>
              <w:wordWrap w:val="0"/>
              <w:spacing w:line="700" w:lineRule="exact"/>
              <w:ind w:right="563" w:rightChars="268" w:firstLine="2160" w:firstLineChars="675"/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签名（捺手印）：</w:t>
            </w:r>
          </w:p>
          <w:p w14:paraId="2FAA9170">
            <w:pPr>
              <w:widowControl/>
              <w:wordWrap w:val="0"/>
              <w:spacing w:line="700" w:lineRule="exact"/>
              <w:ind w:right="563" w:rightChars="268" w:firstLine="2160" w:firstLineChars="675"/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>　　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>　　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14:paraId="54EE537E">
      <w:pPr>
        <w:pStyle w:val="7"/>
        <w:ind w:left="0" w:leftChars="0"/>
      </w:pPr>
    </w:p>
    <w:p w14:paraId="095C2874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2212FDEF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6B87591C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55F682AB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2EEC8BDD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510B0E92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6820938A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33954CF2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429A0C3F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26F987A8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1098CD66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45D1FA87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5A46AF13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21B6159A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52BB100F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043DE659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3EF1B76E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11C89D7D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328B8125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787649D2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1C551A30">
      <w:pPr>
        <w:spacing w:line="600" w:lineRule="exact"/>
        <w:ind w:firstLine="320" w:firstLineChars="100"/>
        <w:rPr>
          <w:rFonts w:ascii="Times New Roman" w:hAnsi="Times New Roman" w:eastAsia="方正仿宋简体"/>
          <w:sz w:val="32"/>
          <w:szCs w:val="32"/>
        </w:rPr>
      </w:pPr>
    </w:p>
    <w:p w14:paraId="11B63734">
      <w:pPr>
        <w:pBdr>
          <w:top w:val="single" w:color="auto" w:sz="6" w:space="1"/>
          <w:bottom w:val="single" w:color="auto" w:sz="6" w:space="7"/>
        </w:pBdr>
        <w:spacing w:line="600" w:lineRule="exact"/>
        <w:ind w:firstLine="140" w:firstLineChars="50"/>
        <w:rPr>
          <w:rFonts w:ascii="Times New Roman" w:hAnsi="Times New Roman" w:eastAsia="仿宋"/>
          <w:color w:val="333333"/>
          <w:kern w:val="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544195</wp:posOffset>
                </wp:positionV>
                <wp:extent cx="561975" cy="20955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C8DA4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6.25pt;margin-top:42.85pt;height:16.5pt;width:44.25pt;z-index:251659264;mso-width-relative:page;mso-height-relative:page;" fillcolor="#FFFFFF" filled="t" stroked="f" coordsize="21600,21600" o:gfxdata="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mOZsi1wAAAAoBAAAPAAAAAAAAAAEAIAAAACIAAABkcnMvZG93bnJldi54&#10;bWxQSwECFAAUAAAACACHTuJApe0um8IBAAB2AwAADgAAAAAAAAABACAAAAAm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8C8DA4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"/>
          <w:sz w:val="28"/>
          <w:szCs w:val="28"/>
        </w:rPr>
        <w:t xml:space="preserve">益阳市自然资源和规划局办公室    </w:t>
      </w:r>
      <w:r>
        <w:rPr>
          <w:rFonts w:hint="eastAsia" w:ascii="Times New Roman" w:hAnsi="Times New Roman" w:eastAsia="仿宋"/>
          <w:sz w:val="28"/>
          <w:szCs w:val="28"/>
        </w:rPr>
        <w:t>2025年11月13日</w:t>
      </w:r>
      <w:r>
        <w:rPr>
          <w:rFonts w:ascii="Times New Roman" w:hAnsi="Times New Roman" w:eastAsia="仿宋"/>
          <w:sz w:val="28"/>
          <w:szCs w:val="28"/>
        </w:rPr>
        <w:t>印发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057AD7-9505-49E8-ADD6-3B43C9D589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C38D085-EC02-42DD-81E3-D40376DB36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A6C94AE-05A9-4213-9CB1-732302C89D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4DA739-289B-4E2F-A969-3914FEBC67D3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F4BB6AF-F5C2-4349-B935-EBA961053943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A346AFD3-AC59-4E2A-928E-9A8B9AE93DA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7BC44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D7290"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9r1V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v2vV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D7290"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A4261"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7DF60E96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1B2CA"/>
    <w:multiLevelType w:val="singleLevel"/>
    <w:tmpl w:val="3AD1B2CA"/>
    <w:lvl w:ilvl="0" w:tentative="0">
      <w:start w:val="1"/>
      <w:numFmt w:val="decimal"/>
      <w:lvlText w:val="%1."/>
      <w:legacy w:legacy="1" w:legacySpace="0" w:legacyIndent="0"/>
      <w:lvlJc w:val="left"/>
    </w:lvl>
  </w:abstractNum>
  <w:abstractNum w:abstractNumId="1">
    <w:nsid w:val="5FD6522D"/>
    <w:multiLevelType w:val="singleLevel"/>
    <w:tmpl w:val="5FD6522D"/>
    <w:lvl w:ilvl="0" w:tentative="0">
      <w:start w:val="1"/>
      <w:numFmt w:val="decimal"/>
      <w:suff w:val="nothing"/>
      <w:lvlText w:val="（%1）"/>
      <w:legacy w:legacy="1" w:legacySpace="0" w:legacyIndent="0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TVjNTFmYzdjMzc1NzJmNDRjNTM3ZDk3ZTUwZWEifQ=="/>
  </w:docVars>
  <w:rsids>
    <w:rsidRoot w:val="00000CAA"/>
    <w:rsid w:val="00000CAA"/>
    <w:rsid w:val="006C65C4"/>
    <w:rsid w:val="00E56C4D"/>
    <w:rsid w:val="035E40C3"/>
    <w:rsid w:val="0BD832A5"/>
    <w:rsid w:val="3A584C46"/>
    <w:rsid w:val="5F0C54BA"/>
    <w:rsid w:val="61855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Body Text Indent 3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16"/>
      <w:szCs w:val="24"/>
      <w:lang w:val="en-US" w:eastAsia="zh-CN" w:bidi="ar-SA"/>
    </w:rPr>
  </w:style>
  <w:style w:type="paragraph" w:styleId="8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9">
    <w:name w:val="Body Text First Indent"/>
    <w:qFormat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方正仿宋简体" w:cs="Times New Roman"/>
      <w:kern w:val="2"/>
      <w:sz w:val="21"/>
      <w:szCs w:val="22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2643</Words>
  <Characters>2863</Characters>
  <Lines>22</Lines>
  <Paragraphs>6</Paragraphs>
  <TotalTime>3</TotalTime>
  <ScaleCrop>false</ScaleCrop>
  <LinksUpToDate>false</LinksUpToDate>
  <CharactersWithSpaces>2904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2025-11-13T06:51:00Z</dcterms:created>
  <dc:creator>系统管理员</dc:creator>
  <cp:lastModifiedBy>如果</cp:lastModifiedBy>
  <dcterms:modified xsi:type="dcterms:W3CDTF">2025-11-13T07:01:50Z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B2F13F84A8674C488AE5163DAAC10098_13</vt:lpwstr>
  </property>
  <property fmtid="{D5CDD505-2E9C-101B-9397-08002B2CF9AE}" pid="4" name="KSOTemplateDocerSaveRecord">
    <vt:lpwstr>eyJoZGlkIjoiMjAyYzcwODcyNDNiMTA2ZDEzNzNmZWMwMWM4YTUyZmUiLCJ1c2VySWQiOiI5NDEzNDU1NTIifQ==</vt:lpwstr>
  </property>
</Properties>
</file>